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31E" w:rsidRPr="00AA331E" w:rsidRDefault="00F83FE6" w:rsidP="00AA331E">
      <w:pPr>
        <w:tabs>
          <w:tab w:val="right" w:pos="10026"/>
        </w:tabs>
        <w:jc w:val="center"/>
        <w:rPr>
          <w:b/>
          <w:sz w:val="28"/>
          <w:szCs w:val="28"/>
        </w:rPr>
      </w:pPr>
      <w:r w:rsidRPr="00AA331E">
        <w:rPr>
          <w:b/>
          <w:sz w:val="28"/>
          <w:szCs w:val="28"/>
        </w:rPr>
        <w:t>С</w:t>
      </w:r>
      <w:r w:rsidR="006B44FB" w:rsidRPr="00AA331E">
        <w:rPr>
          <w:b/>
          <w:sz w:val="28"/>
          <w:szCs w:val="28"/>
        </w:rPr>
        <w:t>тоимость учебных пособий</w:t>
      </w:r>
      <w:r w:rsidRPr="00AA331E">
        <w:rPr>
          <w:b/>
          <w:sz w:val="28"/>
          <w:szCs w:val="28"/>
        </w:rPr>
        <w:t xml:space="preserve"> </w:t>
      </w:r>
      <w:bookmarkStart w:id="0" w:name="_GoBack"/>
      <w:bookmarkEnd w:id="0"/>
      <w:r w:rsidR="00AA331E">
        <w:rPr>
          <w:b/>
          <w:sz w:val="28"/>
          <w:szCs w:val="28"/>
        </w:rPr>
        <w:br/>
      </w:r>
      <w:r w:rsidR="00AA331E" w:rsidRPr="00AA331E">
        <w:rPr>
          <w:b/>
          <w:sz w:val="28"/>
          <w:szCs w:val="28"/>
        </w:rPr>
        <w:t>Екатеринбургского государственного театрального института</w:t>
      </w:r>
    </w:p>
    <w:p w:rsidR="006B44FB" w:rsidRDefault="006B44FB" w:rsidP="006B44FB">
      <w:pPr>
        <w:jc w:val="both"/>
        <w:rPr>
          <w:sz w:val="28"/>
          <w:szCs w:val="28"/>
        </w:rPr>
      </w:pPr>
    </w:p>
    <w:tbl>
      <w:tblPr>
        <w:tblW w:w="11052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4253"/>
        <w:gridCol w:w="4536"/>
        <w:gridCol w:w="1701"/>
      </w:tblGrid>
      <w:tr w:rsidR="005F764E" w:rsidRPr="00C020CC" w:rsidTr="0061238D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F764E" w:rsidRPr="00C020CC" w:rsidRDefault="005F764E" w:rsidP="00F83FE6">
            <w:pPr>
              <w:jc w:val="center"/>
            </w:pPr>
            <w:r w:rsidRPr="00C020CC">
              <w:t>№ п/п</w:t>
            </w:r>
          </w:p>
        </w:tc>
        <w:tc>
          <w:tcPr>
            <w:tcW w:w="4253" w:type="dxa"/>
          </w:tcPr>
          <w:p w:rsidR="005F764E" w:rsidRPr="00C020CC" w:rsidRDefault="005F764E" w:rsidP="00F83FE6">
            <w:pPr>
              <w:jc w:val="center"/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5F764E" w:rsidRPr="00C020CC" w:rsidRDefault="005F764E" w:rsidP="00F83FE6">
            <w:pPr>
              <w:jc w:val="center"/>
            </w:pPr>
            <w:r w:rsidRPr="00326AFB">
              <w:rPr>
                <w:sz w:val="28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764E" w:rsidRPr="00C020CC" w:rsidRDefault="005F764E" w:rsidP="005F764E">
            <w:pPr>
              <w:jc w:val="center"/>
            </w:pPr>
            <w:r w:rsidRPr="00326AFB">
              <w:rPr>
                <w:sz w:val="28"/>
              </w:rPr>
              <w:t>Стоимость</w:t>
            </w:r>
            <w:r w:rsidRPr="00C020CC">
              <w:t xml:space="preserve"> (руб.)</w:t>
            </w:r>
          </w:p>
        </w:tc>
      </w:tr>
      <w:tr w:rsidR="005F764E" w:rsidRPr="00FC69A7" w:rsidTr="0061238D">
        <w:trPr>
          <w:trHeight w:val="4835"/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vAlign w:val="center"/>
          </w:tcPr>
          <w:p w:rsidR="005F764E" w:rsidRPr="00FC69A7" w:rsidRDefault="005F764E" w:rsidP="003F7840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309245</wp:posOffset>
                  </wp:positionV>
                  <wp:extent cx="2160000" cy="2990769"/>
                  <wp:effectExtent l="152400" t="152400" r="354965" b="36258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Т 5.jpe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990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5F764E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Искусство театра. Вчера. сегодня. Завтра.</w:t>
            </w:r>
            <w:r w:rsidRPr="00B53A72">
              <w:rPr>
                <w:sz w:val="26"/>
                <w:szCs w:val="26"/>
              </w:rPr>
              <w:t xml:space="preserve"> Выпуск 5-й / Сост. В.Г. Бабенко – Екатеринбург: Журнал «Урал», 2010. – 272 с. 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235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vAlign w:val="center"/>
          </w:tcPr>
          <w:p w:rsidR="005F764E" w:rsidRPr="00FC69A7" w:rsidRDefault="00632FC6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-130810</wp:posOffset>
                  </wp:positionH>
                  <wp:positionV relativeFrom="paragraph">
                    <wp:posOffset>-2754630</wp:posOffset>
                  </wp:positionV>
                  <wp:extent cx="2159635" cy="3049270"/>
                  <wp:effectExtent l="152400" t="152400" r="354965" b="36068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Т 6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3049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8F652A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Искусство театра: Вчера</w:t>
            </w:r>
            <w:r w:rsidR="00227BD8" w:rsidRPr="00B53A72">
              <w:rPr>
                <w:b/>
                <w:sz w:val="26"/>
                <w:szCs w:val="26"/>
              </w:rPr>
              <w:t>.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r w:rsidR="00227BD8" w:rsidRPr="00B53A72">
              <w:rPr>
                <w:b/>
                <w:sz w:val="26"/>
                <w:szCs w:val="26"/>
              </w:rPr>
              <w:t>С</w:t>
            </w:r>
            <w:r w:rsidRPr="00B53A72">
              <w:rPr>
                <w:b/>
                <w:sz w:val="26"/>
                <w:szCs w:val="26"/>
              </w:rPr>
              <w:t>егодня</w:t>
            </w:r>
            <w:r w:rsidR="00227BD8" w:rsidRPr="00B53A72">
              <w:rPr>
                <w:b/>
                <w:sz w:val="26"/>
                <w:szCs w:val="26"/>
              </w:rPr>
              <w:t>.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r w:rsidR="00227BD8" w:rsidRPr="00B53A72">
              <w:rPr>
                <w:b/>
                <w:sz w:val="26"/>
                <w:szCs w:val="26"/>
              </w:rPr>
              <w:t>З</w:t>
            </w:r>
            <w:r w:rsidRPr="00B53A72">
              <w:rPr>
                <w:b/>
                <w:sz w:val="26"/>
                <w:szCs w:val="26"/>
              </w:rPr>
              <w:t>автра</w:t>
            </w:r>
            <w:r w:rsidR="00227BD8" w:rsidRPr="00B53A72">
              <w:rPr>
                <w:sz w:val="26"/>
                <w:szCs w:val="26"/>
              </w:rPr>
              <w:t xml:space="preserve">: </w:t>
            </w:r>
            <w:proofErr w:type="spellStart"/>
            <w:r w:rsidR="00227BD8" w:rsidRPr="00B53A72">
              <w:rPr>
                <w:sz w:val="26"/>
                <w:szCs w:val="26"/>
              </w:rPr>
              <w:t>вып</w:t>
            </w:r>
            <w:proofErr w:type="spellEnd"/>
            <w:r w:rsidR="00227BD8" w:rsidRPr="00B53A72">
              <w:rPr>
                <w:sz w:val="26"/>
                <w:szCs w:val="26"/>
              </w:rPr>
              <w:t>.</w:t>
            </w:r>
            <w:r w:rsidRPr="00B53A72">
              <w:rPr>
                <w:sz w:val="26"/>
                <w:szCs w:val="26"/>
              </w:rPr>
              <w:t xml:space="preserve"> 6</w:t>
            </w:r>
            <w:r w:rsidR="00227BD8" w:rsidRPr="00B53A72">
              <w:rPr>
                <w:sz w:val="26"/>
                <w:szCs w:val="26"/>
              </w:rPr>
              <w:t>: сб. статей / под ред. проф. В. Г. Бабенко. – Москва; Екатеринбург: Кабинетный ученый, 2013. – 200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400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253" w:type="dxa"/>
            <w:vAlign w:val="center"/>
          </w:tcPr>
          <w:p w:rsidR="005F764E" w:rsidRPr="00FC69A7" w:rsidRDefault="00326AFB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304165</wp:posOffset>
                  </wp:positionV>
                  <wp:extent cx="2160000" cy="3096595"/>
                  <wp:effectExtent l="152400" t="152400" r="354965" b="37084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Т 8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9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B53A72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Искусство театра: Вчера</w:t>
            </w:r>
            <w:r w:rsidR="001E2DE2" w:rsidRPr="00B53A72">
              <w:rPr>
                <w:b/>
                <w:sz w:val="26"/>
                <w:szCs w:val="26"/>
              </w:rPr>
              <w:t>.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r w:rsidR="001E2DE2" w:rsidRPr="00B53A72">
              <w:rPr>
                <w:b/>
                <w:sz w:val="26"/>
                <w:szCs w:val="26"/>
              </w:rPr>
              <w:t>С</w:t>
            </w:r>
            <w:r w:rsidRPr="00B53A72">
              <w:rPr>
                <w:b/>
                <w:sz w:val="26"/>
                <w:szCs w:val="26"/>
              </w:rPr>
              <w:t>егодня</w:t>
            </w:r>
            <w:r w:rsidR="001E2DE2" w:rsidRPr="00B53A72">
              <w:rPr>
                <w:b/>
                <w:sz w:val="26"/>
                <w:szCs w:val="26"/>
              </w:rPr>
              <w:t>.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r w:rsidR="001E2DE2" w:rsidRPr="00B53A72">
              <w:rPr>
                <w:b/>
                <w:sz w:val="26"/>
                <w:szCs w:val="26"/>
              </w:rPr>
              <w:t>З</w:t>
            </w:r>
            <w:r w:rsidRPr="00B53A72">
              <w:rPr>
                <w:b/>
                <w:sz w:val="26"/>
                <w:szCs w:val="26"/>
              </w:rPr>
              <w:t>автра</w:t>
            </w:r>
            <w:r w:rsidR="001E2DE2" w:rsidRPr="00B53A72">
              <w:rPr>
                <w:sz w:val="26"/>
                <w:szCs w:val="26"/>
              </w:rPr>
              <w:t xml:space="preserve">: </w:t>
            </w:r>
            <w:proofErr w:type="spellStart"/>
            <w:r w:rsidR="001E2DE2" w:rsidRPr="00B53A72">
              <w:rPr>
                <w:sz w:val="26"/>
                <w:szCs w:val="26"/>
              </w:rPr>
              <w:t>вып</w:t>
            </w:r>
            <w:proofErr w:type="spellEnd"/>
            <w:r w:rsidR="001E2DE2" w:rsidRPr="00B53A72">
              <w:rPr>
                <w:sz w:val="26"/>
                <w:szCs w:val="26"/>
              </w:rPr>
              <w:t>.</w:t>
            </w:r>
            <w:r w:rsidRPr="00B53A72">
              <w:rPr>
                <w:sz w:val="26"/>
                <w:szCs w:val="26"/>
              </w:rPr>
              <w:t xml:space="preserve"> 8</w:t>
            </w:r>
            <w:r w:rsidR="001E2DE2" w:rsidRPr="00B53A72">
              <w:rPr>
                <w:sz w:val="26"/>
                <w:szCs w:val="26"/>
              </w:rPr>
              <w:t xml:space="preserve">: сб. статей / под ред. доц. А. А. </w:t>
            </w:r>
            <w:proofErr w:type="spellStart"/>
            <w:r w:rsidR="001E2DE2" w:rsidRPr="00B53A72">
              <w:rPr>
                <w:sz w:val="26"/>
                <w:szCs w:val="26"/>
              </w:rPr>
              <w:t>Глуханюк</w:t>
            </w:r>
            <w:proofErr w:type="spellEnd"/>
            <w:r w:rsidR="001E2DE2" w:rsidRPr="00B53A72">
              <w:rPr>
                <w:sz w:val="26"/>
                <w:szCs w:val="26"/>
              </w:rPr>
              <w:t>. – Екатеринбург; Москва: Ка</w:t>
            </w:r>
            <w:r w:rsidR="008F652A" w:rsidRPr="00B53A72">
              <w:rPr>
                <w:sz w:val="26"/>
                <w:szCs w:val="26"/>
              </w:rPr>
              <w:t>б</w:t>
            </w:r>
            <w:r w:rsidR="001E2DE2" w:rsidRPr="00B53A72">
              <w:rPr>
                <w:sz w:val="26"/>
                <w:szCs w:val="26"/>
              </w:rPr>
              <w:t>инетный ученый, 2016. – 194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400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vAlign w:val="center"/>
          </w:tcPr>
          <w:p w:rsidR="005F764E" w:rsidRPr="00FC69A7" w:rsidRDefault="00C44917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303530</wp:posOffset>
                  </wp:positionV>
                  <wp:extent cx="2160000" cy="3173950"/>
                  <wp:effectExtent l="152400" t="152400" r="354965" b="36957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Т 9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7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C44917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Искусство театра: Вчера</w:t>
            </w:r>
            <w:r w:rsidR="00C44917" w:rsidRPr="00B53A72">
              <w:rPr>
                <w:b/>
                <w:sz w:val="26"/>
                <w:szCs w:val="26"/>
              </w:rPr>
              <w:t>. С</w:t>
            </w:r>
            <w:r w:rsidRPr="00B53A72">
              <w:rPr>
                <w:b/>
                <w:sz w:val="26"/>
                <w:szCs w:val="26"/>
              </w:rPr>
              <w:t>егодня</w:t>
            </w:r>
            <w:r w:rsidR="00C44917" w:rsidRPr="00B53A72">
              <w:rPr>
                <w:b/>
                <w:sz w:val="26"/>
                <w:szCs w:val="26"/>
              </w:rPr>
              <w:t>. З</w:t>
            </w:r>
            <w:r w:rsidRPr="00B53A72">
              <w:rPr>
                <w:b/>
                <w:sz w:val="26"/>
                <w:szCs w:val="26"/>
              </w:rPr>
              <w:t>автра</w:t>
            </w:r>
            <w:r w:rsidR="00C44917" w:rsidRPr="00B53A72">
              <w:rPr>
                <w:sz w:val="26"/>
                <w:szCs w:val="26"/>
              </w:rPr>
              <w:t xml:space="preserve">: </w:t>
            </w:r>
            <w:proofErr w:type="spellStart"/>
            <w:r w:rsidR="00C44917" w:rsidRPr="00B53A72">
              <w:rPr>
                <w:sz w:val="26"/>
                <w:szCs w:val="26"/>
              </w:rPr>
              <w:t>вып</w:t>
            </w:r>
            <w:proofErr w:type="spellEnd"/>
            <w:r w:rsidR="00C44917" w:rsidRPr="00B53A72">
              <w:rPr>
                <w:sz w:val="26"/>
                <w:szCs w:val="26"/>
              </w:rPr>
              <w:t>.</w:t>
            </w:r>
            <w:r w:rsidRPr="00B53A72">
              <w:rPr>
                <w:sz w:val="26"/>
                <w:szCs w:val="26"/>
              </w:rPr>
              <w:t xml:space="preserve"> 9</w:t>
            </w:r>
            <w:r w:rsidR="00C44917" w:rsidRPr="00B53A72">
              <w:rPr>
                <w:sz w:val="26"/>
                <w:szCs w:val="26"/>
              </w:rPr>
              <w:t>: сб. статей / под ред. проф. В. Г. Бабенко. – Екатеринбург; Москва: Кабинетный ученый, 2017. – 204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400</w:t>
            </w:r>
          </w:p>
        </w:tc>
      </w:tr>
      <w:tr w:rsidR="005F764E" w:rsidRPr="00FC69A7" w:rsidTr="0061238D">
        <w:trPr>
          <w:trHeight w:val="6236"/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vAlign w:val="center"/>
          </w:tcPr>
          <w:p w:rsidR="005F764E" w:rsidRPr="00FC69A7" w:rsidRDefault="00BE0114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304165</wp:posOffset>
                  </wp:positionV>
                  <wp:extent cx="2160000" cy="3115636"/>
                  <wp:effectExtent l="152400" t="152400" r="354965" b="37084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Т 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1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863E3E" w:rsidP="00B53A72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Искусство театра: Вчера. Сегодня. Завтра</w:t>
            </w:r>
            <w:r w:rsidRPr="00B53A72">
              <w:rPr>
                <w:sz w:val="26"/>
                <w:szCs w:val="26"/>
              </w:rPr>
              <w:t xml:space="preserve">: </w:t>
            </w:r>
            <w:proofErr w:type="spellStart"/>
            <w:r w:rsidRPr="00B53A72">
              <w:rPr>
                <w:sz w:val="26"/>
                <w:szCs w:val="26"/>
              </w:rPr>
              <w:t>вып</w:t>
            </w:r>
            <w:proofErr w:type="spellEnd"/>
            <w:r w:rsidRPr="00B53A72">
              <w:rPr>
                <w:sz w:val="26"/>
                <w:szCs w:val="26"/>
              </w:rPr>
              <w:t>.</w:t>
            </w:r>
            <w:r w:rsidR="00B53A72">
              <w:rPr>
                <w:sz w:val="26"/>
                <w:szCs w:val="26"/>
              </w:rPr>
              <w:t xml:space="preserve"> </w:t>
            </w:r>
            <w:r w:rsidRPr="00B53A72">
              <w:rPr>
                <w:sz w:val="26"/>
                <w:szCs w:val="26"/>
              </w:rPr>
              <w:t>10: сб. статей / под ред. проф. В. Г. Бабенко. –</w:t>
            </w:r>
            <w:r w:rsidR="00B53A72">
              <w:rPr>
                <w:sz w:val="26"/>
                <w:szCs w:val="26"/>
              </w:rPr>
              <w:t xml:space="preserve"> </w:t>
            </w:r>
            <w:r w:rsidRPr="00B53A72">
              <w:rPr>
                <w:sz w:val="26"/>
                <w:szCs w:val="26"/>
              </w:rPr>
              <w:t>Екатеринбург; Москва:</w:t>
            </w:r>
            <w:r w:rsidR="00B53A72">
              <w:rPr>
                <w:sz w:val="26"/>
                <w:szCs w:val="26"/>
              </w:rPr>
              <w:t xml:space="preserve"> </w:t>
            </w:r>
            <w:r w:rsidRPr="00B53A72">
              <w:rPr>
                <w:sz w:val="26"/>
                <w:szCs w:val="26"/>
              </w:rPr>
              <w:t xml:space="preserve">Кабинетный ученый, 2019. – </w:t>
            </w:r>
            <w:r w:rsidR="00B53A72">
              <w:rPr>
                <w:sz w:val="26"/>
                <w:szCs w:val="26"/>
              </w:rPr>
              <w:br/>
            </w:r>
            <w:r w:rsidRPr="00B53A72">
              <w:rPr>
                <w:sz w:val="26"/>
                <w:szCs w:val="26"/>
              </w:rPr>
              <w:t>204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400</w:t>
            </w:r>
          </w:p>
        </w:tc>
      </w:tr>
      <w:tr w:rsidR="005F764E" w:rsidRPr="00FC69A7" w:rsidTr="0061238D">
        <w:trPr>
          <w:trHeight w:val="6119"/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i/>
                <w:sz w:val="28"/>
                <w:szCs w:val="28"/>
              </w:rPr>
            </w:pPr>
            <w:r w:rsidRPr="00FC69A7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4253" w:type="dxa"/>
            <w:vAlign w:val="center"/>
          </w:tcPr>
          <w:p w:rsidR="005F764E" w:rsidRPr="00FC69A7" w:rsidRDefault="00B76509" w:rsidP="00F83FE6">
            <w:pPr>
              <w:spacing w:before="240" w:after="24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303530</wp:posOffset>
                  </wp:positionV>
                  <wp:extent cx="2160000" cy="3213223"/>
                  <wp:effectExtent l="152400" t="152400" r="354965" b="36830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Т 1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21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4C45E4">
            <w:pPr>
              <w:spacing w:before="240" w:after="240"/>
              <w:rPr>
                <w:b/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Искусство театра: Вчера</w:t>
            </w:r>
            <w:r w:rsidR="00B76509" w:rsidRPr="00B53A72">
              <w:rPr>
                <w:b/>
                <w:sz w:val="26"/>
                <w:szCs w:val="26"/>
              </w:rPr>
              <w:t>.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r w:rsidR="00B76509" w:rsidRPr="00B53A72">
              <w:rPr>
                <w:b/>
                <w:sz w:val="26"/>
                <w:szCs w:val="26"/>
              </w:rPr>
              <w:t>С</w:t>
            </w:r>
            <w:r w:rsidRPr="00B53A72">
              <w:rPr>
                <w:b/>
                <w:sz w:val="26"/>
                <w:szCs w:val="26"/>
              </w:rPr>
              <w:t>егодня</w:t>
            </w:r>
            <w:r w:rsidR="00B76509" w:rsidRPr="00B53A72">
              <w:rPr>
                <w:b/>
                <w:sz w:val="26"/>
                <w:szCs w:val="26"/>
              </w:rPr>
              <w:t>. З</w:t>
            </w:r>
            <w:r w:rsidRPr="00B53A72">
              <w:rPr>
                <w:b/>
                <w:sz w:val="26"/>
                <w:szCs w:val="26"/>
              </w:rPr>
              <w:t>автра</w:t>
            </w:r>
            <w:r w:rsidR="004C45E4" w:rsidRPr="00B53A72">
              <w:rPr>
                <w:sz w:val="26"/>
                <w:szCs w:val="26"/>
              </w:rPr>
              <w:t xml:space="preserve">: </w:t>
            </w:r>
            <w:proofErr w:type="spellStart"/>
            <w:r w:rsidR="004C45E4" w:rsidRPr="00B53A72">
              <w:rPr>
                <w:sz w:val="26"/>
                <w:szCs w:val="26"/>
              </w:rPr>
              <w:t>вып</w:t>
            </w:r>
            <w:proofErr w:type="spellEnd"/>
            <w:r w:rsidR="004C45E4" w:rsidRPr="00B53A72">
              <w:rPr>
                <w:sz w:val="26"/>
                <w:szCs w:val="26"/>
              </w:rPr>
              <w:t xml:space="preserve">. 11: Сценическая речь в театральной школе: [сб. статей] / под ред. А. А. </w:t>
            </w:r>
            <w:proofErr w:type="spellStart"/>
            <w:r w:rsidR="004C45E4" w:rsidRPr="00B53A72">
              <w:rPr>
                <w:sz w:val="26"/>
                <w:szCs w:val="26"/>
              </w:rPr>
              <w:t>Блиновой</w:t>
            </w:r>
            <w:proofErr w:type="spellEnd"/>
            <w:r w:rsidR="004C45E4" w:rsidRPr="00B53A72">
              <w:rPr>
                <w:sz w:val="26"/>
                <w:szCs w:val="26"/>
              </w:rPr>
              <w:t xml:space="preserve">, Ю. А. Васильева, А. А. </w:t>
            </w:r>
            <w:proofErr w:type="spellStart"/>
            <w:r w:rsidR="004C45E4" w:rsidRPr="00B53A72">
              <w:rPr>
                <w:sz w:val="26"/>
                <w:szCs w:val="26"/>
              </w:rPr>
              <w:t>Глуханюк</w:t>
            </w:r>
            <w:proofErr w:type="spellEnd"/>
            <w:r w:rsidR="004C45E4" w:rsidRPr="00B53A72">
              <w:rPr>
                <w:sz w:val="26"/>
                <w:szCs w:val="26"/>
              </w:rPr>
              <w:t>. – Екатеринбург; Москва: Кабинетный ученый, 2020. – 164 с.</w:t>
            </w:r>
          </w:p>
        </w:tc>
        <w:tc>
          <w:tcPr>
            <w:tcW w:w="1701" w:type="dxa"/>
            <w:shd w:val="clear" w:color="auto" w:fill="auto"/>
          </w:tcPr>
          <w:p w:rsidR="005F764E" w:rsidRPr="00B76509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B76509">
              <w:rPr>
                <w:sz w:val="28"/>
                <w:szCs w:val="28"/>
              </w:rPr>
              <w:t>500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vAlign w:val="center"/>
          </w:tcPr>
          <w:p w:rsidR="005F764E" w:rsidRPr="00FC69A7" w:rsidRDefault="00783CCC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151765</wp:posOffset>
                  </wp:positionV>
                  <wp:extent cx="2160000" cy="3094810"/>
                  <wp:effectExtent l="152400" t="152400" r="354965" b="35369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алгебра гармонии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94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B53A72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Анисимов В.</w:t>
            </w:r>
            <w:r w:rsidR="00783CCC" w:rsidRPr="00B53A72">
              <w:rPr>
                <w:b/>
                <w:sz w:val="26"/>
                <w:szCs w:val="26"/>
              </w:rPr>
              <w:t xml:space="preserve"> </w:t>
            </w:r>
            <w:r w:rsidRPr="00B53A72">
              <w:rPr>
                <w:b/>
                <w:sz w:val="26"/>
                <w:szCs w:val="26"/>
              </w:rPr>
              <w:t>И. Алгебра гармонии</w:t>
            </w:r>
            <w:r w:rsidR="00783CCC" w:rsidRPr="00B53A72">
              <w:rPr>
                <w:sz w:val="26"/>
                <w:szCs w:val="26"/>
              </w:rPr>
              <w:t>: учеб. пособие / В. И. Анисимов. – 2-е изд., доп. – Екатеринбург; Москва: Кабинетный ученый, 2012. – 134 с.</w:t>
            </w:r>
            <w:r w:rsidRPr="00B53A72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220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vAlign w:val="center"/>
          </w:tcPr>
          <w:p w:rsidR="005F764E" w:rsidRPr="00FC69A7" w:rsidRDefault="00783CCC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302895</wp:posOffset>
                  </wp:positionV>
                  <wp:extent cx="2160000" cy="3348893"/>
                  <wp:effectExtent l="152400" t="152400" r="354965" b="36639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бумеранг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4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B53A72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Бабенко В.</w:t>
            </w:r>
            <w:r w:rsidR="00783CCC" w:rsidRPr="00B53A72">
              <w:rPr>
                <w:b/>
                <w:sz w:val="26"/>
                <w:szCs w:val="26"/>
              </w:rPr>
              <w:t xml:space="preserve"> </w:t>
            </w:r>
            <w:r w:rsidRPr="00B53A72">
              <w:rPr>
                <w:b/>
                <w:sz w:val="26"/>
                <w:szCs w:val="26"/>
              </w:rPr>
              <w:t>Г. Бумеранг</w:t>
            </w:r>
            <w:r w:rsidR="00783CCC" w:rsidRPr="00B53A72">
              <w:rPr>
                <w:sz w:val="26"/>
                <w:szCs w:val="26"/>
              </w:rPr>
              <w:t>: Рассказы. Пьесы. Мемуары. Афоризмы. – Екатеринбург: Изд-во Урал. ун-та, 2004. – 492 с.</w:t>
            </w:r>
            <w:r w:rsidRPr="00B53A72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270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vAlign w:val="center"/>
          </w:tcPr>
          <w:p w:rsidR="005F764E" w:rsidRPr="00FC69A7" w:rsidRDefault="00783CCC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151765</wp:posOffset>
                  </wp:positionV>
                  <wp:extent cx="2160000" cy="3249521"/>
                  <wp:effectExtent l="152400" t="152400" r="354965" b="37020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гапонов театр дело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249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C93722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 xml:space="preserve">Гапонов Е.А. </w:t>
            </w:r>
            <w:r w:rsidR="00C93722" w:rsidRPr="00B53A72">
              <w:rPr>
                <w:b/>
                <w:sz w:val="26"/>
                <w:szCs w:val="26"/>
              </w:rPr>
              <w:t>Театральное дело в историко-экономическом контексте эпохи</w:t>
            </w:r>
            <w:r w:rsidR="00C93722" w:rsidRPr="00B53A72">
              <w:rPr>
                <w:sz w:val="26"/>
                <w:szCs w:val="26"/>
              </w:rPr>
              <w:t>: учеб. пособие</w:t>
            </w:r>
            <w:r w:rsidR="00651902" w:rsidRPr="00B53A72">
              <w:rPr>
                <w:sz w:val="26"/>
                <w:szCs w:val="26"/>
              </w:rPr>
              <w:t xml:space="preserve"> </w:t>
            </w:r>
            <w:r w:rsidR="00C93722" w:rsidRPr="00B53A72">
              <w:rPr>
                <w:sz w:val="26"/>
                <w:szCs w:val="26"/>
              </w:rPr>
              <w:t>/ Е.И. Гапонов. – Москва; Екатеринбург: Кабинетный ученый, 2013. – 152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385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vAlign w:val="center"/>
          </w:tcPr>
          <w:p w:rsidR="005F764E" w:rsidRPr="00FC69A7" w:rsidRDefault="007920C9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302895</wp:posOffset>
                  </wp:positionV>
                  <wp:extent cx="2160000" cy="3081124"/>
                  <wp:effectExtent l="152400" t="152400" r="354965" b="36703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бжд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2023B5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Гапонов Е.</w:t>
            </w:r>
            <w:r w:rsidR="002023B5" w:rsidRPr="00B53A72">
              <w:rPr>
                <w:b/>
                <w:sz w:val="26"/>
                <w:szCs w:val="26"/>
              </w:rPr>
              <w:t xml:space="preserve"> </w:t>
            </w:r>
            <w:r w:rsidRPr="00B53A72">
              <w:rPr>
                <w:b/>
                <w:sz w:val="26"/>
                <w:szCs w:val="26"/>
              </w:rPr>
              <w:t xml:space="preserve">И. </w:t>
            </w:r>
            <w:r w:rsidR="002023B5" w:rsidRPr="00B53A72">
              <w:rPr>
                <w:b/>
                <w:sz w:val="26"/>
                <w:szCs w:val="26"/>
              </w:rPr>
              <w:t>Будь ответственным, живи думая</w:t>
            </w:r>
            <w:r w:rsidR="002023B5" w:rsidRPr="00B53A72">
              <w:rPr>
                <w:sz w:val="26"/>
                <w:szCs w:val="26"/>
              </w:rPr>
              <w:t>: [учеб. пособие]</w:t>
            </w:r>
            <w:r w:rsidR="008664EC" w:rsidRPr="00B53A72">
              <w:rPr>
                <w:sz w:val="26"/>
                <w:szCs w:val="26"/>
              </w:rPr>
              <w:t xml:space="preserve"> </w:t>
            </w:r>
            <w:r w:rsidR="002023B5" w:rsidRPr="00B53A72">
              <w:rPr>
                <w:sz w:val="26"/>
                <w:szCs w:val="26"/>
              </w:rPr>
              <w:t xml:space="preserve">/ </w:t>
            </w:r>
            <w:r w:rsidR="00B53A72">
              <w:rPr>
                <w:sz w:val="26"/>
                <w:szCs w:val="26"/>
              </w:rPr>
              <w:br/>
            </w:r>
            <w:r w:rsidR="002023B5" w:rsidRPr="00B53A72">
              <w:rPr>
                <w:sz w:val="26"/>
                <w:szCs w:val="26"/>
              </w:rPr>
              <w:t>Е. И. Гапонов; [науч. ред. В. Г. Бабенко]; М-во культуры РФ, Урал театр. ин-т. – Екатеринбург, 2016. – 370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470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vAlign w:val="center"/>
          </w:tcPr>
          <w:p w:rsidR="005F764E" w:rsidRPr="00FC69A7" w:rsidRDefault="00080DE9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304165</wp:posOffset>
                  </wp:positionV>
                  <wp:extent cx="2160000" cy="3065653"/>
                  <wp:effectExtent l="152400" t="152400" r="354965" b="36385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театр дело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6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F83FE6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Гапонов Е.И. История театрального дела в России</w:t>
            </w:r>
            <w:r w:rsidR="00080DE9" w:rsidRPr="00B53A72">
              <w:rPr>
                <w:b/>
                <w:sz w:val="26"/>
                <w:szCs w:val="26"/>
              </w:rPr>
              <w:t>.</w:t>
            </w:r>
            <w:r w:rsidRPr="00B53A72">
              <w:rPr>
                <w:b/>
                <w:sz w:val="26"/>
                <w:szCs w:val="26"/>
              </w:rPr>
              <w:t xml:space="preserve"> Крепостной театр</w:t>
            </w:r>
            <w:r w:rsidRPr="00B53A72">
              <w:rPr>
                <w:sz w:val="26"/>
                <w:szCs w:val="26"/>
              </w:rPr>
              <w:t xml:space="preserve"> / </w:t>
            </w:r>
            <w:r w:rsidR="00080DE9" w:rsidRPr="00B53A72">
              <w:rPr>
                <w:sz w:val="26"/>
                <w:szCs w:val="26"/>
              </w:rPr>
              <w:t xml:space="preserve">Екатеринбург, </w:t>
            </w:r>
            <w:r w:rsidRPr="00B53A72">
              <w:rPr>
                <w:sz w:val="26"/>
                <w:szCs w:val="26"/>
              </w:rPr>
              <w:t>2017</w:t>
            </w:r>
            <w:r w:rsidR="00080DE9" w:rsidRPr="00B53A72">
              <w:rPr>
                <w:sz w:val="26"/>
                <w:szCs w:val="26"/>
              </w:rPr>
              <w:t>. – 93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310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vAlign w:val="center"/>
          </w:tcPr>
          <w:p w:rsidR="005F764E" w:rsidRPr="00FC69A7" w:rsidRDefault="00080DE9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151130</wp:posOffset>
                  </wp:positionV>
                  <wp:extent cx="2160000" cy="3372099"/>
                  <wp:effectExtent l="152400" t="152400" r="354965" b="36195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блинова ср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72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B55A3D">
            <w:pPr>
              <w:spacing w:before="240" w:after="240"/>
              <w:rPr>
                <w:sz w:val="26"/>
                <w:szCs w:val="26"/>
              </w:rPr>
            </w:pPr>
            <w:proofErr w:type="spellStart"/>
            <w:r w:rsidRPr="00B53A72">
              <w:rPr>
                <w:b/>
                <w:sz w:val="26"/>
                <w:szCs w:val="26"/>
              </w:rPr>
              <w:t>Блинова</w:t>
            </w:r>
            <w:proofErr w:type="spellEnd"/>
            <w:r w:rsidRPr="00B53A72">
              <w:rPr>
                <w:b/>
                <w:sz w:val="26"/>
                <w:szCs w:val="26"/>
              </w:rPr>
              <w:t xml:space="preserve"> А.</w:t>
            </w:r>
            <w:r w:rsidR="00AA331E" w:rsidRPr="00B53A72">
              <w:rPr>
                <w:b/>
                <w:sz w:val="26"/>
                <w:szCs w:val="26"/>
              </w:rPr>
              <w:t xml:space="preserve"> </w:t>
            </w:r>
            <w:r w:rsidRPr="00B53A72">
              <w:rPr>
                <w:b/>
                <w:sz w:val="26"/>
                <w:szCs w:val="26"/>
              </w:rPr>
              <w:t>В. Сценическая речь в театральном вузе</w:t>
            </w:r>
            <w:r w:rsidR="00AA331E" w:rsidRPr="00B53A72">
              <w:rPr>
                <w:b/>
                <w:sz w:val="26"/>
                <w:szCs w:val="26"/>
              </w:rPr>
              <w:t xml:space="preserve"> / </w:t>
            </w:r>
            <w:r w:rsidR="00AA331E" w:rsidRPr="00B53A72">
              <w:rPr>
                <w:sz w:val="26"/>
                <w:szCs w:val="26"/>
              </w:rPr>
              <w:t xml:space="preserve">под общ. ред. </w:t>
            </w:r>
            <w:r w:rsidR="00B53A72">
              <w:rPr>
                <w:sz w:val="26"/>
                <w:szCs w:val="26"/>
              </w:rPr>
              <w:br/>
            </w:r>
            <w:r w:rsidR="00AA331E" w:rsidRPr="00B53A72">
              <w:rPr>
                <w:sz w:val="26"/>
                <w:szCs w:val="26"/>
              </w:rPr>
              <w:t xml:space="preserve">А.В. </w:t>
            </w:r>
            <w:proofErr w:type="spellStart"/>
            <w:r w:rsidR="00AA331E" w:rsidRPr="00B53A72">
              <w:rPr>
                <w:sz w:val="26"/>
                <w:szCs w:val="26"/>
              </w:rPr>
              <w:t>Блиновой</w:t>
            </w:r>
            <w:proofErr w:type="spellEnd"/>
            <w:r w:rsidR="00AA331E" w:rsidRPr="00B53A72">
              <w:rPr>
                <w:sz w:val="26"/>
                <w:szCs w:val="26"/>
              </w:rPr>
              <w:t>. – Москва; Екатеринбург: Кабинетный ученый, 2012. - 92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350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vAlign w:val="center"/>
          </w:tcPr>
          <w:p w:rsidR="005F764E" w:rsidRPr="00FC69A7" w:rsidRDefault="009C48BE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151765</wp:posOffset>
                  </wp:positionV>
                  <wp:extent cx="2160000" cy="3380430"/>
                  <wp:effectExtent l="152400" t="152400" r="354965" b="35369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царегородцева ср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80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6835AB">
            <w:pPr>
              <w:spacing w:before="240" w:after="240"/>
              <w:rPr>
                <w:sz w:val="26"/>
                <w:szCs w:val="26"/>
              </w:rPr>
            </w:pPr>
            <w:proofErr w:type="spellStart"/>
            <w:r w:rsidRPr="00B53A72">
              <w:rPr>
                <w:b/>
                <w:sz w:val="26"/>
                <w:szCs w:val="26"/>
              </w:rPr>
              <w:t>Царегородцева</w:t>
            </w:r>
            <w:proofErr w:type="spellEnd"/>
            <w:r w:rsidRPr="00B53A72">
              <w:rPr>
                <w:b/>
                <w:sz w:val="26"/>
                <w:szCs w:val="26"/>
              </w:rPr>
              <w:t xml:space="preserve"> Е.Г. Техника сценической речи: речевые проблемы и их решение</w:t>
            </w:r>
            <w:r w:rsidR="006835AB" w:rsidRPr="00B53A72">
              <w:rPr>
                <w:sz w:val="26"/>
                <w:szCs w:val="26"/>
              </w:rPr>
              <w:t>: [</w:t>
            </w:r>
            <w:proofErr w:type="gramStart"/>
            <w:r w:rsidR="006835AB" w:rsidRPr="00B53A72">
              <w:rPr>
                <w:sz w:val="26"/>
                <w:szCs w:val="26"/>
              </w:rPr>
              <w:t>учеб.-</w:t>
            </w:r>
            <w:proofErr w:type="gramEnd"/>
            <w:r w:rsidR="006835AB" w:rsidRPr="00B53A72">
              <w:rPr>
                <w:sz w:val="26"/>
                <w:szCs w:val="26"/>
              </w:rPr>
              <w:t xml:space="preserve">метод. пособие]/ Е.Г. </w:t>
            </w:r>
            <w:proofErr w:type="spellStart"/>
            <w:r w:rsidR="006835AB" w:rsidRPr="00B53A72">
              <w:rPr>
                <w:sz w:val="26"/>
                <w:szCs w:val="26"/>
              </w:rPr>
              <w:t>Царегородцева</w:t>
            </w:r>
            <w:proofErr w:type="spellEnd"/>
            <w:r w:rsidR="006835AB" w:rsidRPr="00B53A72">
              <w:rPr>
                <w:sz w:val="26"/>
                <w:szCs w:val="26"/>
              </w:rPr>
              <w:t xml:space="preserve">; М-во культуры Рос. Федерации, </w:t>
            </w:r>
            <w:proofErr w:type="spellStart"/>
            <w:r w:rsidR="006835AB" w:rsidRPr="00B53A72">
              <w:rPr>
                <w:sz w:val="26"/>
                <w:szCs w:val="26"/>
              </w:rPr>
              <w:t>Екат</w:t>
            </w:r>
            <w:proofErr w:type="spellEnd"/>
            <w:r w:rsidR="006835AB" w:rsidRPr="00B53A72">
              <w:rPr>
                <w:sz w:val="26"/>
                <w:szCs w:val="26"/>
              </w:rPr>
              <w:t xml:space="preserve">. гос. театр. </w:t>
            </w:r>
            <w:proofErr w:type="spellStart"/>
            <w:r w:rsidR="006835AB" w:rsidRPr="00B53A72">
              <w:rPr>
                <w:sz w:val="26"/>
                <w:szCs w:val="26"/>
              </w:rPr>
              <w:t>инст</w:t>
            </w:r>
            <w:proofErr w:type="spellEnd"/>
            <w:r w:rsidR="006835AB" w:rsidRPr="00B53A72">
              <w:rPr>
                <w:sz w:val="26"/>
                <w:szCs w:val="26"/>
              </w:rPr>
              <w:t>-т. – Москва; Екатеринбург: Кабинетный ученый, 2018. – 102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350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vAlign w:val="center"/>
          </w:tcPr>
          <w:p w:rsidR="005F764E" w:rsidRPr="00FC69A7" w:rsidRDefault="00B42181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150495</wp:posOffset>
                  </wp:positionV>
                  <wp:extent cx="2159635" cy="3145790"/>
                  <wp:effectExtent l="152400" t="152400" r="354965" b="35941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сторический этикет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314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651902" w:rsidP="00651902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sz w:val="26"/>
                <w:szCs w:val="26"/>
              </w:rPr>
              <w:t xml:space="preserve">Учебно-методический комплекс дисциплины </w:t>
            </w:r>
            <w:r w:rsidRPr="00B53A72">
              <w:rPr>
                <w:b/>
                <w:sz w:val="26"/>
                <w:szCs w:val="26"/>
              </w:rPr>
              <w:t>«</w:t>
            </w:r>
            <w:r w:rsidR="005F764E" w:rsidRPr="00B53A72">
              <w:rPr>
                <w:b/>
                <w:sz w:val="26"/>
                <w:szCs w:val="26"/>
              </w:rPr>
              <w:t>Исторический этикет</w:t>
            </w:r>
            <w:r w:rsidRPr="00B53A72">
              <w:rPr>
                <w:b/>
                <w:sz w:val="26"/>
                <w:szCs w:val="26"/>
              </w:rPr>
              <w:t>»</w:t>
            </w:r>
            <w:r w:rsidR="005F764E" w:rsidRPr="00B53A72">
              <w:rPr>
                <w:b/>
                <w:sz w:val="26"/>
                <w:szCs w:val="26"/>
              </w:rPr>
              <w:t xml:space="preserve"> </w:t>
            </w:r>
            <w:r w:rsidRPr="00B53A72">
              <w:rPr>
                <w:sz w:val="26"/>
                <w:szCs w:val="26"/>
              </w:rPr>
              <w:t>/</w:t>
            </w:r>
            <w:r w:rsidRPr="00B53A72">
              <w:rPr>
                <w:b/>
                <w:sz w:val="26"/>
                <w:szCs w:val="26"/>
              </w:rPr>
              <w:t xml:space="preserve"> Путилова Л.</w:t>
            </w:r>
            <w:r w:rsidR="006B6E48" w:rsidRPr="00B53A72">
              <w:rPr>
                <w:b/>
                <w:sz w:val="26"/>
                <w:szCs w:val="26"/>
              </w:rPr>
              <w:t xml:space="preserve"> </w:t>
            </w:r>
            <w:r w:rsidRPr="00B53A72">
              <w:rPr>
                <w:b/>
                <w:sz w:val="26"/>
                <w:szCs w:val="26"/>
              </w:rPr>
              <w:t>А.</w:t>
            </w:r>
            <w:r w:rsidRPr="00B53A72">
              <w:rPr>
                <w:sz w:val="26"/>
                <w:szCs w:val="26"/>
              </w:rPr>
              <w:t xml:space="preserve"> </w:t>
            </w:r>
            <w:r w:rsidR="005F764E" w:rsidRPr="00B53A72">
              <w:rPr>
                <w:sz w:val="26"/>
                <w:szCs w:val="26"/>
              </w:rPr>
              <w:t>/</w:t>
            </w:r>
            <w:r w:rsidRPr="00B53A72">
              <w:rPr>
                <w:sz w:val="26"/>
                <w:szCs w:val="26"/>
              </w:rPr>
              <w:t xml:space="preserve"> </w:t>
            </w:r>
            <w:r w:rsidR="009E7569" w:rsidRPr="00B53A72">
              <w:rPr>
                <w:sz w:val="26"/>
                <w:szCs w:val="26"/>
              </w:rPr>
              <w:t xml:space="preserve">– Москва; </w:t>
            </w:r>
            <w:r w:rsidRPr="00B53A72">
              <w:rPr>
                <w:sz w:val="26"/>
                <w:szCs w:val="26"/>
              </w:rPr>
              <w:t>Екатеринбург: Кабинетный ученый, 2013. – 15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150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vAlign w:val="center"/>
          </w:tcPr>
          <w:p w:rsidR="005F764E" w:rsidRPr="00FC69A7" w:rsidRDefault="00B42181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304165</wp:posOffset>
                  </wp:positionV>
                  <wp:extent cx="2160000" cy="3358413"/>
                  <wp:effectExtent l="152400" t="152400" r="354965" b="35687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концлагеристы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58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F83FE6">
            <w:pPr>
              <w:spacing w:before="240" w:after="240"/>
              <w:rPr>
                <w:sz w:val="26"/>
                <w:szCs w:val="26"/>
              </w:rPr>
            </w:pPr>
            <w:proofErr w:type="spellStart"/>
            <w:r w:rsidRPr="00B53A72">
              <w:rPr>
                <w:b/>
                <w:sz w:val="26"/>
                <w:szCs w:val="26"/>
              </w:rPr>
              <w:t>Концлагеристы</w:t>
            </w:r>
            <w:proofErr w:type="spellEnd"/>
            <w:r w:rsidRPr="00B53A72">
              <w:rPr>
                <w:sz w:val="26"/>
                <w:szCs w:val="26"/>
              </w:rPr>
              <w:t>: Книга пьес молодых уральских авторов</w:t>
            </w:r>
            <w:r w:rsidR="003C2E7A" w:rsidRPr="00B53A72">
              <w:rPr>
                <w:sz w:val="26"/>
                <w:szCs w:val="26"/>
              </w:rPr>
              <w:t xml:space="preserve"> / под ред.  </w:t>
            </w:r>
            <w:r w:rsidRPr="00B53A72">
              <w:rPr>
                <w:sz w:val="26"/>
                <w:szCs w:val="26"/>
              </w:rPr>
              <w:t>Коляда Н.</w:t>
            </w:r>
            <w:r w:rsidR="003C2E7A" w:rsidRPr="00B53A72">
              <w:rPr>
                <w:sz w:val="26"/>
                <w:szCs w:val="26"/>
              </w:rPr>
              <w:t xml:space="preserve"> </w:t>
            </w:r>
            <w:r w:rsidRPr="00B53A72">
              <w:rPr>
                <w:sz w:val="26"/>
                <w:szCs w:val="26"/>
              </w:rPr>
              <w:t xml:space="preserve">В. / </w:t>
            </w:r>
            <w:r w:rsidR="003C2E7A" w:rsidRPr="00B53A72">
              <w:rPr>
                <w:sz w:val="26"/>
                <w:szCs w:val="26"/>
              </w:rPr>
              <w:t xml:space="preserve">Асбест: </w:t>
            </w:r>
            <w:proofErr w:type="spellStart"/>
            <w:r w:rsidR="003C2E7A" w:rsidRPr="00B53A72">
              <w:rPr>
                <w:sz w:val="26"/>
                <w:szCs w:val="26"/>
              </w:rPr>
              <w:t>Асбестовская</w:t>
            </w:r>
            <w:proofErr w:type="spellEnd"/>
            <w:r w:rsidR="003C2E7A" w:rsidRPr="00B53A72">
              <w:rPr>
                <w:sz w:val="26"/>
                <w:szCs w:val="26"/>
              </w:rPr>
              <w:t xml:space="preserve"> типография, </w:t>
            </w:r>
            <w:r w:rsidRPr="00B53A72">
              <w:rPr>
                <w:sz w:val="26"/>
                <w:szCs w:val="26"/>
              </w:rPr>
              <w:t>2012</w:t>
            </w:r>
            <w:r w:rsidR="003C2E7A" w:rsidRPr="00B53A72">
              <w:rPr>
                <w:sz w:val="26"/>
                <w:szCs w:val="26"/>
              </w:rPr>
              <w:t>. – 423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FC69A7">
              <w:rPr>
                <w:sz w:val="28"/>
                <w:szCs w:val="28"/>
              </w:rPr>
              <w:t>0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vAlign w:val="center"/>
          </w:tcPr>
          <w:p w:rsidR="005F764E" w:rsidRPr="00FC69A7" w:rsidRDefault="00DF39C4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151130</wp:posOffset>
                  </wp:positionV>
                  <wp:extent cx="2160000" cy="3102545"/>
                  <wp:effectExtent l="152400" t="152400" r="354965" b="36512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ультура для театра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02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8664EC" w:rsidP="00121528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 xml:space="preserve">Культура для театра. Театр для культуры / </w:t>
            </w:r>
            <w:r w:rsidRPr="00B53A72">
              <w:rPr>
                <w:sz w:val="26"/>
                <w:szCs w:val="26"/>
              </w:rPr>
              <w:t>сост.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5F764E" w:rsidRPr="00B53A72">
              <w:rPr>
                <w:sz w:val="26"/>
                <w:szCs w:val="26"/>
              </w:rPr>
              <w:t>Глуханюк</w:t>
            </w:r>
            <w:proofErr w:type="spellEnd"/>
            <w:r w:rsidR="005F764E" w:rsidRPr="00B53A72">
              <w:rPr>
                <w:sz w:val="26"/>
                <w:szCs w:val="26"/>
              </w:rPr>
              <w:t xml:space="preserve"> А.А., Попова В.Н</w:t>
            </w:r>
            <w:r w:rsidRPr="00B53A72">
              <w:rPr>
                <w:sz w:val="26"/>
                <w:szCs w:val="26"/>
              </w:rPr>
              <w:t xml:space="preserve"> – Москва; Екатеринбург: Кабинетный ученый, 2012. – 11</w:t>
            </w:r>
            <w:r w:rsidR="00121528" w:rsidRPr="00B53A72">
              <w:rPr>
                <w:sz w:val="26"/>
                <w:szCs w:val="26"/>
              </w:rPr>
              <w:t>8</w:t>
            </w:r>
            <w:r w:rsidRPr="00B53A72">
              <w:rPr>
                <w:sz w:val="26"/>
                <w:szCs w:val="26"/>
              </w:rPr>
              <w:t xml:space="preserve">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440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vAlign w:val="center"/>
          </w:tcPr>
          <w:p w:rsidR="005F764E" w:rsidRPr="00FC69A7" w:rsidRDefault="00DF39C4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151765</wp:posOffset>
                  </wp:positionV>
                  <wp:extent cx="2160000" cy="3141223"/>
                  <wp:effectExtent l="152400" t="152400" r="354965" b="36449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муз театр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41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121528" w:rsidP="00121528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 xml:space="preserve">Методические рекомендации для изучения дисциплин кафедры музыкального театра / </w:t>
            </w:r>
            <w:r w:rsidRPr="00B53A72">
              <w:rPr>
                <w:sz w:val="26"/>
                <w:szCs w:val="26"/>
              </w:rPr>
              <w:t>сост.</w:t>
            </w:r>
            <w:r w:rsidRPr="00B53A7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5F764E" w:rsidRPr="00B53A72">
              <w:rPr>
                <w:sz w:val="26"/>
                <w:szCs w:val="26"/>
              </w:rPr>
              <w:t>Маковкина</w:t>
            </w:r>
            <w:proofErr w:type="spellEnd"/>
            <w:r w:rsidR="005F764E" w:rsidRPr="00B53A72">
              <w:rPr>
                <w:sz w:val="26"/>
                <w:szCs w:val="26"/>
              </w:rPr>
              <w:t xml:space="preserve"> В.</w:t>
            </w:r>
            <w:r w:rsidR="00C12A40" w:rsidRPr="00B53A72">
              <w:rPr>
                <w:sz w:val="26"/>
                <w:szCs w:val="26"/>
              </w:rPr>
              <w:t xml:space="preserve"> </w:t>
            </w:r>
            <w:r w:rsidR="005F764E" w:rsidRPr="00B53A72">
              <w:rPr>
                <w:sz w:val="26"/>
                <w:szCs w:val="26"/>
              </w:rPr>
              <w:t xml:space="preserve">Л. </w:t>
            </w:r>
            <w:r w:rsidRPr="00B53A72">
              <w:rPr>
                <w:sz w:val="26"/>
                <w:szCs w:val="26"/>
              </w:rPr>
              <w:t>– Москва; Екатеринбург: Кабинетный ученый, 2012. – 64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575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vAlign w:val="center"/>
          </w:tcPr>
          <w:p w:rsidR="005F764E" w:rsidRPr="00FC69A7" w:rsidRDefault="00DF39C4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150495</wp:posOffset>
                  </wp:positionV>
                  <wp:extent cx="2160000" cy="3135273"/>
                  <wp:effectExtent l="152400" t="152400" r="354965" b="37020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чб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3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9E7569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Черным по белому</w:t>
            </w:r>
            <w:r w:rsidRPr="00B53A72">
              <w:rPr>
                <w:sz w:val="26"/>
                <w:szCs w:val="26"/>
              </w:rPr>
              <w:t xml:space="preserve">: стихи и проза студентов, выпускников и преподавателей Екатеринбургского государственного театрального института / </w:t>
            </w:r>
            <w:r w:rsidR="009E7569" w:rsidRPr="00B53A72">
              <w:rPr>
                <w:sz w:val="26"/>
                <w:szCs w:val="26"/>
              </w:rPr>
              <w:t>[сост.</w:t>
            </w:r>
            <w:r w:rsidR="00D72A04" w:rsidRPr="00B53A72">
              <w:rPr>
                <w:sz w:val="26"/>
                <w:szCs w:val="26"/>
              </w:rPr>
              <w:t xml:space="preserve"> </w:t>
            </w:r>
            <w:r w:rsidR="009E7569" w:rsidRPr="00B53A72">
              <w:rPr>
                <w:sz w:val="26"/>
                <w:szCs w:val="26"/>
              </w:rPr>
              <w:t xml:space="preserve">Ю. В. Казарин]. – </w:t>
            </w:r>
            <w:proofErr w:type="gramStart"/>
            <w:r w:rsidR="009E7569" w:rsidRPr="00B53A72">
              <w:rPr>
                <w:sz w:val="26"/>
                <w:szCs w:val="26"/>
              </w:rPr>
              <w:t>Екатеринбург;  Москва</w:t>
            </w:r>
            <w:proofErr w:type="gramEnd"/>
            <w:r w:rsidR="009E7569" w:rsidRPr="00B53A72">
              <w:rPr>
                <w:sz w:val="26"/>
                <w:szCs w:val="26"/>
              </w:rPr>
              <w:t xml:space="preserve">: Кабинетный ученый, 2012. – </w:t>
            </w:r>
            <w:r w:rsidR="00B53A72">
              <w:rPr>
                <w:sz w:val="26"/>
                <w:szCs w:val="26"/>
              </w:rPr>
              <w:br/>
            </w:r>
            <w:r w:rsidR="009E7569" w:rsidRPr="00B53A72">
              <w:rPr>
                <w:sz w:val="26"/>
                <w:szCs w:val="26"/>
              </w:rPr>
              <w:t>290 с.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305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vAlign w:val="center"/>
          </w:tcPr>
          <w:p w:rsidR="005F764E" w:rsidRDefault="00DF39C4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151765</wp:posOffset>
                  </wp:positionV>
                  <wp:extent cx="2160000" cy="3275702"/>
                  <wp:effectExtent l="152400" t="152400" r="354965" b="36322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лит опыты 2020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275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9D7E26">
            <w:pPr>
              <w:spacing w:before="240" w:after="240"/>
              <w:rPr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Литературные опыты 2020</w:t>
            </w:r>
            <w:r w:rsidR="009D7E26" w:rsidRPr="00B53A72">
              <w:rPr>
                <w:sz w:val="26"/>
                <w:szCs w:val="26"/>
              </w:rPr>
              <w:t xml:space="preserve">: драматургия, поэзия, проза. – Екатеринбург: </w:t>
            </w:r>
            <w:r w:rsidR="009D7E26" w:rsidRPr="00B53A72">
              <w:rPr>
                <w:sz w:val="26"/>
                <w:szCs w:val="26"/>
                <w:lang w:val="en-US"/>
              </w:rPr>
              <w:t>TXT</w:t>
            </w:r>
            <w:r w:rsidR="009D7E26" w:rsidRPr="00B53A72">
              <w:rPr>
                <w:sz w:val="26"/>
                <w:szCs w:val="26"/>
              </w:rPr>
              <w:t xml:space="preserve">, 2020. - 420 </w:t>
            </w:r>
            <w:r w:rsidR="009D7E26" w:rsidRPr="00B53A72">
              <w:rPr>
                <w:sz w:val="26"/>
                <w:szCs w:val="26"/>
                <w:lang w:val="en-US"/>
              </w:rPr>
              <w:t>c</w:t>
            </w:r>
            <w:r w:rsidR="009D7E26" w:rsidRPr="00B53A72"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</w:tr>
      <w:tr w:rsidR="005F764E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D72A04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D72A04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vAlign w:val="center"/>
          </w:tcPr>
          <w:p w:rsidR="005F764E" w:rsidRPr="00FC69A7" w:rsidRDefault="00394A1C" w:rsidP="00F83FE6">
            <w:pPr>
              <w:spacing w:before="240" w:after="24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150495</wp:posOffset>
                  </wp:positionV>
                  <wp:extent cx="2160000" cy="3137058"/>
                  <wp:effectExtent l="152400" t="152400" r="354965" b="36830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ассказ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37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5F764E" w:rsidRPr="00B53A72" w:rsidRDefault="005F764E" w:rsidP="00D72A04">
            <w:pPr>
              <w:spacing w:before="240" w:after="240"/>
              <w:rPr>
                <w:b/>
                <w:sz w:val="26"/>
                <w:szCs w:val="26"/>
              </w:rPr>
            </w:pPr>
            <w:r w:rsidRPr="00B53A72">
              <w:rPr>
                <w:b/>
                <w:sz w:val="26"/>
                <w:szCs w:val="26"/>
              </w:rPr>
              <w:t>Обучение студентов основам словесного действия в коллективном рассказе</w:t>
            </w:r>
            <w:r w:rsidR="00AD63A5" w:rsidRPr="00B53A72">
              <w:rPr>
                <w:b/>
                <w:sz w:val="26"/>
                <w:szCs w:val="26"/>
              </w:rPr>
              <w:t xml:space="preserve"> </w:t>
            </w:r>
            <w:r w:rsidR="00D72A04" w:rsidRPr="00B53A72">
              <w:rPr>
                <w:sz w:val="26"/>
                <w:szCs w:val="26"/>
              </w:rPr>
              <w:t>/ сост. Медведева – Екатеринбург: Кабинетный ученый, 2021. – 28 с.</w:t>
            </w:r>
          </w:p>
        </w:tc>
        <w:tc>
          <w:tcPr>
            <w:tcW w:w="1701" w:type="dxa"/>
            <w:shd w:val="clear" w:color="auto" w:fill="auto"/>
          </w:tcPr>
          <w:p w:rsidR="005F764E" w:rsidRPr="009D7E26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D7E26">
              <w:rPr>
                <w:sz w:val="28"/>
                <w:szCs w:val="28"/>
              </w:rPr>
              <w:t>200</w:t>
            </w:r>
          </w:p>
        </w:tc>
      </w:tr>
      <w:tr w:rsidR="00774BF0" w:rsidRPr="00FC69A7" w:rsidTr="0061238D">
        <w:trPr>
          <w:jc w:val="center"/>
        </w:trPr>
        <w:tc>
          <w:tcPr>
            <w:tcW w:w="562" w:type="dxa"/>
            <w:shd w:val="clear" w:color="auto" w:fill="auto"/>
          </w:tcPr>
          <w:p w:rsidR="00774BF0" w:rsidRPr="00D72A04" w:rsidRDefault="00774BF0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vAlign w:val="center"/>
          </w:tcPr>
          <w:p w:rsidR="00774BF0" w:rsidRDefault="00774BF0" w:rsidP="00F83FE6">
            <w:pPr>
              <w:spacing w:before="240" w:after="240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-130810</wp:posOffset>
                  </wp:positionH>
                  <wp:positionV relativeFrom="paragraph">
                    <wp:posOffset>-3427730</wp:posOffset>
                  </wp:positionV>
                  <wp:extent cx="2305050" cy="3414395"/>
                  <wp:effectExtent l="152400" t="152400" r="361950" b="35750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ечь на сцене 1 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41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:rsidR="00774BF0" w:rsidRPr="00B53A72" w:rsidRDefault="00013216" w:rsidP="001A0B70">
            <w:pPr>
              <w:spacing w:before="240" w:after="24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Речь на </w:t>
            </w:r>
            <w:proofErr w:type="gramStart"/>
            <w:r>
              <w:rPr>
                <w:b/>
                <w:sz w:val="26"/>
                <w:szCs w:val="26"/>
              </w:rPr>
              <w:t>сцене</w:t>
            </w:r>
            <w:r w:rsidR="001A0B70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:</w:t>
            </w:r>
            <w:proofErr w:type="gramEnd"/>
            <w:r>
              <w:rPr>
                <w:b/>
                <w:sz w:val="26"/>
                <w:szCs w:val="26"/>
              </w:rPr>
              <w:t xml:space="preserve"> </w:t>
            </w:r>
            <w:r w:rsidRPr="001A0B70">
              <w:rPr>
                <w:sz w:val="26"/>
                <w:szCs w:val="26"/>
              </w:rPr>
              <w:t>коллективная монография / под общ. ред. проф. Ю.А. Васильева. –</w:t>
            </w:r>
            <w:r w:rsidR="001A0B70">
              <w:rPr>
                <w:sz w:val="26"/>
                <w:szCs w:val="26"/>
              </w:rPr>
              <w:t xml:space="preserve"> </w:t>
            </w:r>
            <w:proofErr w:type="gramStart"/>
            <w:r w:rsidRPr="001A0B70">
              <w:rPr>
                <w:sz w:val="26"/>
                <w:szCs w:val="26"/>
              </w:rPr>
              <w:t>Екатеринбург ;</w:t>
            </w:r>
            <w:proofErr w:type="gramEnd"/>
            <w:r w:rsidRPr="001A0B70">
              <w:rPr>
                <w:sz w:val="26"/>
                <w:szCs w:val="26"/>
              </w:rPr>
              <w:t xml:space="preserve"> Москва </w:t>
            </w:r>
            <w:r w:rsidR="001A0B70" w:rsidRPr="001A0B70">
              <w:rPr>
                <w:sz w:val="26"/>
                <w:szCs w:val="26"/>
              </w:rPr>
              <w:t>: Кабинетный ученый, 2021. – 192 с.</w:t>
            </w:r>
          </w:p>
        </w:tc>
        <w:tc>
          <w:tcPr>
            <w:tcW w:w="1701" w:type="dxa"/>
            <w:shd w:val="clear" w:color="auto" w:fill="auto"/>
          </w:tcPr>
          <w:p w:rsidR="00774BF0" w:rsidRPr="009D7E26" w:rsidRDefault="001A0B70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</w:t>
            </w:r>
          </w:p>
        </w:tc>
      </w:tr>
    </w:tbl>
    <w:p w:rsidR="006B44FB" w:rsidRDefault="006B44FB" w:rsidP="006B44FB">
      <w:pPr>
        <w:jc w:val="both"/>
        <w:rPr>
          <w:sz w:val="28"/>
          <w:szCs w:val="28"/>
        </w:rPr>
      </w:pPr>
    </w:p>
    <w:p w:rsidR="006B44FB" w:rsidRDefault="006B44FB" w:rsidP="006B44FB">
      <w:pPr>
        <w:jc w:val="right"/>
        <w:rPr>
          <w:sz w:val="28"/>
          <w:szCs w:val="28"/>
        </w:rPr>
      </w:pPr>
    </w:p>
    <w:p w:rsidR="006B44FB" w:rsidRDefault="006B44FB" w:rsidP="006B44FB">
      <w:pPr>
        <w:jc w:val="right"/>
        <w:rPr>
          <w:sz w:val="28"/>
          <w:szCs w:val="28"/>
        </w:rPr>
      </w:pPr>
    </w:p>
    <w:p w:rsidR="00547405" w:rsidRDefault="00547405"/>
    <w:sectPr w:rsidR="00547405" w:rsidSect="00326AFB">
      <w:pgSz w:w="11906" w:h="16838"/>
      <w:pgMar w:top="426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4FB"/>
    <w:rsid w:val="00013216"/>
    <w:rsid w:val="00015AA6"/>
    <w:rsid w:val="00080DE9"/>
    <w:rsid w:val="00121528"/>
    <w:rsid w:val="001A0B70"/>
    <w:rsid w:val="001E2DE2"/>
    <w:rsid w:val="002023B5"/>
    <w:rsid w:val="00227BD8"/>
    <w:rsid w:val="00326AFB"/>
    <w:rsid w:val="00394A1C"/>
    <w:rsid w:val="003C2E7A"/>
    <w:rsid w:val="003F7840"/>
    <w:rsid w:val="004C45E4"/>
    <w:rsid w:val="00547405"/>
    <w:rsid w:val="005F764E"/>
    <w:rsid w:val="0061238D"/>
    <w:rsid w:val="00632FC6"/>
    <w:rsid w:val="00651902"/>
    <w:rsid w:val="006835AB"/>
    <w:rsid w:val="006B44FB"/>
    <w:rsid w:val="006B6E48"/>
    <w:rsid w:val="00774BF0"/>
    <w:rsid w:val="00783CCC"/>
    <w:rsid w:val="007920C9"/>
    <w:rsid w:val="00863E3E"/>
    <w:rsid w:val="008664EC"/>
    <w:rsid w:val="00870FF8"/>
    <w:rsid w:val="008F652A"/>
    <w:rsid w:val="009C48BE"/>
    <w:rsid w:val="009D7E26"/>
    <w:rsid w:val="009E7569"/>
    <w:rsid w:val="00A30E03"/>
    <w:rsid w:val="00AA331E"/>
    <w:rsid w:val="00AD63A5"/>
    <w:rsid w:val="00B42181"/>
    <w:rsid w:val="00B53A72"/>
    <w:rsid w:val="00B55A3D"/>
    <w:rsid w:val="00B76509"/>
    <w:rsid w:val="00BE0114"/>
    <w:rsid w:val="00C12A40"/>
    <w:rsid w:val="00C44917"/>
    <w:rsid w:val="00C93722"/>
    <w:rsid w:val="00D72A04"/>
    <w:rsid w:val="00DF39C4"/>
    <w:rsid w:val="00E675F4"/>
    <w:rsid w:val="00F8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1A78F-8CF1-4851-BEEA-1D98212D9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4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Васева</dc:creator>
  <cp:keywords/>
  <dc:description/>
  <cp:lastModifiedBy>lib01</cp:lastModifiedBy>
  <cp:revision>3</cp:revision>
  <dcterms:created xsi:type="dcterms:W3CDTF">2021-07-02T10:37:00Z</dcterms:created>
  <dcterms:modified xsi:type="dcterms:W3CDTF">2021-07-02T10:38:00Z</dcterms:modified>
</cp:coreProperties>
</file>