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93" w:rsidRPr="00BD4293" w:rsidRDefault="00BD4293" w:rsidP="00BD42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4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bookmarkStart w:id="0" w:name="_GoBack"/>
      <w:bookmarkEnd w:id="0"/>
      <w:r w:rsidRPr="00BD4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еречень вопросов к экзамену по истории русской литературы (3 курс)</w:t>
      </w:r>
    </w:p>
    <w:p w:rsidR="00BD4293" w:rsidRPr="00BD4293" w:rsidRDefault="00BD4293" w:rsidP="00BD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26.08.12 </w:t>
      </w:r>
    </w:p>
    <w:p w:rsidR="00BD4293" w:rsidRPr="00BD4293" w:rsidRDefault="00BD4293" w:rsidP="00BD4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вопросов к экзамену.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Своеобразие историко-литературной ситуации рубежа </w:t>
      </w:r>
      <w:r w:rsidRPr="00BD4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D4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Эстетика «серебряного века».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Русский символизм как литературное течение. Характеристика творчества одного из представителей (В.Брюсов, З.Гиппиус, Д.Мережковский, К.Бальмонт, А.Белый, В.Иванов, Эллис и др.)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Поэзия А.Блока: эволюция лирического героя. Основные поэтические циклы.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Тема революции в творчестве А.Блока. Поэма «Двенадцать».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Русский акмеизм и его представители.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6. Лирический герой поэзии Н.С.Гумилева.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7. Художественный мир А.А.Ахматовой.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Творчество Г.В.Иванова.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9. "Три жизни" О.Мандельштама.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Творческая индивидуальность М.И.Цветаевой. Поэтика и проблематика.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Русский футуризм и его представители (один из авторов на выбор: В.Хлебников, Д.Бурлюк, В.Каменский, А.Крученых, И.Северянин). Литературные программы футуристов.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Творчество Н.Заболоцкого.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Человек и мир в поэзии В.Маяковского. Ю.Карабчиевский о Маяковском.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Поэзия Б.Пастернака. Феномен «неслыханной простоты».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Поэзия С.Есенина: эволюция лирического героя.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Поэзия И.Бродского: поэтическая и стилевая самобытность.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17. Художественный мир И.А.Бунина.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18. Творчество А.Куприна. Проблема личности. Человек и обстоятельства, тема «естественного человека».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М. Горький в русской литературе.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Творчество Л.Андреева. Философия жизни и смерти в рассказах Андреева 1900-х годов.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Рассказы и публицистика Е.Замятина. Роман «Мы» как художественная антиутопия.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Мастерство М.Шолохова-романиста. Своеобразие стиля писателя.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Сатира 20-30х годов (А.Аверченко, М.Зощенко, И.Ильф и Е.Петров и др.)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Ранняя проза М.А. Булгакова («Записки юного врача», «Белая гвардия», сатира).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Поэтика романа М.А. Булгакова «Мастер и Маргарита».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Своеобразие поэтики А.Платонова (Котлован», рассказы).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Проза и поэзия жизни в романе Б.Пастернака «Доктор Живаго».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28. Жизнь и творчество В.В.Набокова (анализ одного-двух романов).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29. Литература русского зарубежья 1920-1930х гг. (Творчество одного из авторов: А.Ремизов, Б.Зайцев, И.Шмелев, Тэффи, В.Ходасевич, М.Осоргин и другие).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30. Литература русского зарубежья 1960-1990х годов (Творчество одного из авторов: А.Солженицын, В.Аксенов, С.Довлатов, В.Войнович, А.Соколов и другие).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31. Русская проза второй половины ХХ века: периодизация, основные темы (один из авторов: В.Шукшин, Ч.Айтматов, В.Быков, В.Распутин, Ю.Трифонов, Д.Гранин, Ф.Искандер и другие).</w:t>
      </w:r>
    </w:p>
    <w:p w:rsidR="00BD4293" w:rsidRPr="00BD4293" w:rsidRDefault="00BD4293" w:rsidP="00BD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293">
        <w:rPr>
          <w:rFonts w:ascii="Times New Roman" w:eastAsia="Times New Roman" w:hAnsi="Times New Roman" w:cs="Times New Roman"/>
          <w:sz w:val="24"/>
          <w:szCs w:val="24"/>
          <w:lang w:eastAsia="ru-RU"/>
        </w:rPr>
        <w:t>32. Современная литературная ситуация в свете русской историко-культурной традиции (один из авторов: В.Ерофеев, В.Пелевин, В.Сорокин, Т.Толстая, Л.Улицкая и другие).</w:t>
      </w:r>
    </w:p>
    <w:p w:rsidR="00D955C5" w:rsidRDefault="00BD4293"/>
    <w:sectPr w:rsidR="00D9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93"/>
    <w:rsid w:val="00061A08"/>
    <w:rsid w:val="00241D61"/>
    <w:rsid w:val="006029A7"/>
    <w:rsid w:val="00685452"/>
    <w:rsid w:val="00A41B2B"/>
    <w:rsid w:val="00B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A7"/>
  </w:style>
  <w:style w:type="paragraph" w:styleId="1">
    <w:name w:val="heading 1"/>
    <w:basedOn w:val="a"/>
    <w:next w:val="a"/>
    <w:link w:val="10"/>
    <w:uiPriority w:val="9"/>
    <w:qFormat/>
    <w:rsid w:val="00602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29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29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29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29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A7"/>
    <w:rPr>
      <w:b/>
      <w:bCs/>
    </w:rPr>
  </w:style>
  <w:style w:type="character" w:styleId="a9">
    <w:name w:val="Emphasis"/>
    <w:basedOn w:val="a0"/>
    <w:uiPriority w:val="20"/>
    <w:qFormat/>
    <w:rsid w:val="006029A7"/>
    <w:rPr>
      <w:i/>
      <w:iCs/>
    </w:rPr>
  </w:style>
  <w:style w:type="paragraph" w:styleId="aa">
    <w:name w:val="No Spacing"/>
    <w:link w:val="ab"/>
    <w:uiPriority w:val="1"/>
    <w:qFormat/>
    <w:rsid w:val="006029A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029A7"/>
  </w:style>
  <w:style w:type="paragraph" w:styleId="ac">
    <w:name w:val="List Paragraph"/>
    <w:basedOn w:val="a"/>
    <w:uiPriority w:val="34"/>
    <w:qFormat/>
    <w:rsid w:val="006029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A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A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2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29A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29A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29A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29A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29A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29A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29A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D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A7"/>
  </w:style>
  <w:style w:type="paragraph" w:styleId="1">
    <w:name w:val="heading 1"/>
    <w:basedOn w:val="a"/>
    <w:next w:val="a"/>
    <w:link w:val="10"/>
    <w:uiPriority w:val="9"/>
    <w:qFormat/>
    <w:rsid w:val="00602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29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29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29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29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A7"/>
    <w:rPr>
      <w:b/>
      <w:bCs/>
    </w:rPr>
  </w:style>
  <w:style w:type="character" w:styleId="a9">
    <w:name w:val="Emphasis"/>
    <w:basedOn w:val="a0"/>
    <w:uiPriority w:val="20"/>
    <w:qFormat/>
    <w:rsid w:val="006029A7"/>
    <w:rPr>
      <w:i/>
      <w:iCs/>
    </w:rPr>
  </w:style>
  <w:style w:type="paragraph" w:styleId="aa">
    <w:name w:val="No Spacing"/>
    <w:link w:val="ab"/>
    <w:uiPriority w:val="1"/>
    <w:qFormat/>
    <w:rsid w:val="006029A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029A7"/>
  </w:style>
  <w:style w:type="paragraph" w:styleId="ac">
    <w:name w:val="List Paragraph"/>
    <w:basedOn w:val="a"/>
    <w:uiPriority w:val="34"/>
    <w:qFormat/>
    <w:rsid w:val="006029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A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A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2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29A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29A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29A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29A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29A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29A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29A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D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2017-11-22T10:15:00Z</dcterms:created>
  <dcterms:modified xsi:type="dcterms:W3CDTF">2017-11-22T10:15:00Z</dcterms:modified>
</cp:coreProperties>
</file>